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631" w14:textId="2CD17B69" w:rsidR="003B0089" w:rsidRPr="00C60FF7" w:rsidRDefault="00C60FF7">
      <w:pPr>
        <w:rPr>
          <w:rFonts w:ascii="Poppins" w:hAnsi="Poppins" w:cs="Poppins"/>
          <w:color w:val="161B4E" w:themeColor="text1"/>
          <w:sz w:val="24"/>
          <w:szCs w:val="24"/>
          <w:u w:val="single"/>
        </w:rPr>
      </w:pPr>
      <w:r w:rsidRPr="00C60FF7">
        <w:rPr>
          <w:rFonts w:ascii="Poppins" w:hAnsi="Poppins" w:cs="Poppins"/>
          <w:noProof/>
          <w:color w:val="161B4E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782536" wp14:editId="72B4DE38">
            <wp:simplePos x="0" y="0"/>
            <wp:positionH relativeFrom="column">
              <wp:posOffset>5673777</wp:posOffset>
            </wp:positionH>
            <wp:positionV relativeFrom="paragraph">
              <wp:posOffset>0</wp:posOffset>
            </wp:positionV>
            <wp:extent cx="1254125" cy="125412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F7">
        <w:rPr>
          <w:rFonts w:ascii="Poppins" w:hAnsi="Poppins" w:cs="Poppins"/>
          <w:noProof/>
          <w:color w:val="161B4E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95613E" wp14:editId="6AC05E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5395" cy="1255395"/>
            <wp:effectExtent l="0" t="0" r="1905" b="1905"/>
            <wp:wrapNone/>
            <wp:docPr id="2" name="Picture 2" descr="A logo on a blu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n a blue background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F7A01" w14:textId="54120C7A" w:rsidR="003B0089" w:rsidRPr="00C60FF7" w:rsidRDefault="003B0089">
      <w:pPr>
        <w:rPr>
          <w:rFonts w:ascii="Poppins" w:hAnsi="Poppins" w:cs="Poppins"/>
          <w:color w:val="161B4E" w:themeColor="text1"/>
          <w:sz w:val="24"/>
          <w:szCs w:val="24"/>
          <w:u w:val="single"/>
        </w:rPr>
      </w:pPr>
    </w:p>
    <w:p w14:paraId="2B937BEF" w14:textId="15CC95C7" w:rsidR="003B0089" w:rsidRPr="00C60FF7" w:rsidRDefault="003B0089">
      <w:pPr>
        <w:rPr>
          <w:rFonts w:ascii="Poppins" w:hAnsi="Poppins" w:cs="Poppins"/>
          <w:color w:val="161B4E" w:themeColor="text1"/>
          <w:sz w:val="24"/>
          <w:szCs w:val="24"/>
          <w:u w:val="single"/>
        </w:rPr>
      </w:pPr>
    </w:p>
    <w:p w14:paraId="1CD80B73" w14:textId="77777777" w:rsidR="003B0089" w:rsidRPr="00C60FF7" w:rsidRDefault="003B0089">
      <w:pPr>
        <w:rPr>
          <w:rFonts w:ascii="Poppins" w:hAnsi="Poppins" w:cs="Poppins"/>
          <w:color w:val="161B4E" w:themeColor="text1"/>
          <w:sz w:val="24"/>
          <w:szCs w:val="24"/>
          <w:u w:val="single"/>
        </w:rPr>
      </w:pPr>
    </w:p>
    <w:p w14:paraId="3347AEBB" w14:textId="0F75C588" w:rsidR="00B47994" w:rsidRPr="00C60FF7" w:rsidRDefault="00B47994" w:rsidP="00C60FF7">
      <w:pPr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  <w:u w:val="single"/>
        </w:rPr>
      </w:pPr>
      <w:r w:rsidRPr="00C60FF7">
        <w:rPr>
          <w:rFonts w:ascii="Poppins" w:hAnsi="Poppins" w:cs="Poppins"/>
          <w:b/>
          <w:bCs/>
          <w:color w:val="161B4E" w:themeColor="text1"/>
          <w:sz w:val="32"/>
          <w:szCs w:val="32"/>
          <w:u w:val="single"/>
        </w:rPr>
        <w:t>Kit list for Thrill Seeker</w:t>
      </w:r>
    </w:p>
    <w:p w14:paraId="71EB4006" w14:textId="278A4FC3" w:rsidR="00B47994" w:rsidRPr="00C60FF7" w:rsidRDefault="00B47994">
      <w:p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Please </w:t>
      </w: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 xml:space="preserve">attend in </w:t>
      </w:r>
      <w:r w:rsidR="00BF0FE9"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>Girlg</w:t>
      </w: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>uid</w:t>
      </w:r>
      <w:r w:rsidR="00A1641D"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>ing</w:t>
      </w: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 xml:space="preserve"> uniform</w:t>
      </w:r>
      <w:r w:rsidRPr="00C60FF7">
        <w:rPr>
          <w:rFonts w:ascii="Poppins" w:hAnsi="Poppins" w:cs="Poppins"/>
          <w:color w:val="007BC3" w:themeColor="background1"/>
          <w:sz w:val="24"/>
          <w:szCs w:val="24"/>
        </w:rPr>
        <w:t xml:space="preserve"> </w:t>
      </w:r>
      <w:r w:rsidRPr="00C60FF7">
        <w:rPr>
          <w:rFonts w:ascii="Poppins" w:hAnsi="Poppins" w:cs="Poppins"/>
          <w:color w:val="161B4E" w:themeColor="text1"/>
          <w:sz w:val="24"/>
          <w:szCs w:val="24"/>
        </w:rPr>
        <w:t>and bring a packed lunch and refillable water bottle in a rucksack or backpack so it can be carried around with you if needed.</w:t>
      </w:r>
    </w:p>
    <w:p w14:paraId="66586F00" w14:textId="05BAE231" w:rsidR="00B47994" w:rsidRPr="00C60FF7" w:rsidRDefault="00B47994">
      <w:p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Please attend the event in trousers</w:t>
      </w:r>
      <w:r w:rsidR="00F45B38"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, shorts must be knee </w:t>
      </w:r>
      <w:r w:rsidR="00BF0FE9" w:rsidRPr="00C60FF7">
        <w:rPr>
          <w:rFonts w:ascii="Poppins" w:hAnsi="Poppins" w:cs="Poppins"/>
          <w:color w:val="161B4E" w:themeColor="text1"/>
          <w:sz w:val="24"/>
          <w:szCs w:val="24"/>
        </w:rPr>
        <w:t>length,</w:t>
      </w: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 with comfortable outdoor shoes and your hair tied back.</w:t>
      </w:r>
    </w:p>
    <w:p w14:paraId="67EDD7DF" w14:textId="015FFBE5" w:rsidR="00B47994" w:rsidRPr="00C60FF7" w:rsidRDefault="00B47994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Full change of clothes for going on the water including shoes (no flip flips, </w:t>
      </w:r>
      <w:r w:rsidR="00C60FF7" w:rsidRPr="00C60FF7">
        <w:rPr>
          <w:rFonts w:ascii="Poppins" w:hAnsi="Poppins" w:cs="Poppins"/>
          <w:color w:val="161B4E" w:themeColor="text1"/>
          <w:sz w:val="24"/>
          <w:szCs w:val="24"/>
        </w:rPr>
        <w:t>wellies,</w:t>
      </w: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 or crocs)</w:t>
      </w:r>
    </w:p>
    <w:p w14:paraId="58EFF6F1" w14:textId="186BF010" w:rsidR="00F45B38" w:rsidRPr="00C60FF7" w:rsidRDefault="00F45B38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A </w:t>
      </w:r>
      <w:r w:rsidR="00C60FF7" w:rsidRPr="00C60FF7">
        <w:rPr>
          <w:rFonts w:ascii="Poppins" w:hAnsi="Poppins" w:cs="Poppins"/>
          <w:color w:val="161B4E" w:themeColor="text1"/>
          <w:sz w:val="24"/>
          <w:szCs w:val="24"/>
        </w:rPr>
        <w:t>long-sleeved</w:t>
      </w: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 t-shirt or jacket for archery</w:t>
      </w:r>
    </w:p>
    <w:p w14:paraId="0D90BF1B" w14:textId="3F37A501" w:rsidR="00B47994" w:rsidRPr="00C60FF7" w:rsidRDefault="00B47994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Weather dependant, a waterproof coat, sun hat, sun cream</w:t>
      </w:r>
    </w:p>
    <w:p w14:paraId="1F1E312E" w14:textId="14A7B2DA" w:rsidR="00B47994" w:rsidRPr="00C60FF7" w:rsidRDefault="00B47994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Some spending money for the tuck shop </w:t>
      </w:r>
    </w:p>
    <w:p w14:paraId="00850DC5" w14:textId="18B066DA" w:rsidR="00B47994" w:rsidRPr="00C60FF7" w:rsidRDefault="00B47994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A sitter</w:t>
      </w:r>
    </w:p>
    <w:p w14:paraId="0301162C" w14:textId="3E395C25" w:rsidR="00BF0FE9" w:rsidRDefault="00BF0FE9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Spare hair ties</w:t>
      </w:r>
    </w:p>
    <w:p w14:paraId="3990BA81" w14:textId="0990E482" w:rsidR="00C60FF7" w:rsidRPr="00C60FF7" w:rsidRDefault="00C60FF7" w:rsidP="00B47994">
      <w:pPr>
        <w:pStyle w:val="ListParagraph"/>
        <w:numPr>
          <w:ilvl w:val="0"/>
          <w:numId w:val="1"/>
        </w:numPr>
        <w:rPr>
          <w:rFonts w:ascii="Poppins" w:hAnsi="Poppins" w:cs="Poppins"/>
          <w:color w:val="161B4E" w:themeColor="text1"/>
          <w:sz w:val="24"/>
          <w:szCs w:val="24"/>
        </w:rPr>
      </w:pPr>
      <w:r>
        <w:rPr>
          <w:rFonts w:ascii="Poppins" w:hAnsi="Poppins" w:cs="Poppins"/>
          <w:color w:val="161B4E" w:themeColor="text1"/>
          <w:sz w:val="24"/>
          <w:szCs w:val="24"/>
        </w:rPr>
        <w:t>Lunch</w:t>
      </w:r>
      <w:r w:rsidR="006435EC">
        <w:rPr>
          <w:rFonts w:ascii="Poppins" w:hAnsi="Poppins" w:cs="Poppins"/>
          <w:color w:val="161B4E" w:themeColor="text1"/>
          <w:sz w:val="24"/>
          <w:szCs w:val="24"/>
        </w:rPr>
        <w:t xml:space="preserve"> (No nut products)</w:t>
      </w:r>
    </w:p>
    <w:p w14:paraId="70ADF5DE" w14:textId="1CBD5097" w:rsidR="00BF0FE9" w:rsidRPr="00C60FF7" w:rsidRDefault="00BF0FE9" w:rsidP="00C60FF7">
      <w:pPr>
        <w:ind w:left="360"/>
        <w:rPr>
          <w:rFonts w:ascii="Poppins" w:hAnsi="Poppins" w:cs="Poppins"/>
          <w:color w:val="161B4E" w:themeColor="text1"/>
          <w:sz w:val="24"/>
          <w:szCs w:val="24"/>
        </w:rPr>
      </w:pPr>
    </w:p>
    <w:p w14:paraId="2AD7404C" w14:textId="77777777" w:rsidR="00C60FF7" w:rsidRPr="00C60FF7" w:rsidRDefault="00DF066B" w:rsidP="00DF066B">
      <w:p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Don’t forget any medication that might be needed during the event.  </w:t>
      </w:r>
    </w:p>
    <w:p w14:paraId="42667C1B" w14:textId="734BC82C" w:rsidR="00B47994" w:rsidRPr="00C60FF7" w:rsidRDefault="00DF066B" w:rsidP="00B47994">
      <w:p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This must be named and details on the health form.</w:t>
      </w:r>
    </w:p>
    <w:p w14:paraId="13ADDCB3" w14:textId="3769CC33" w:rsidR="00B47994" w:rsidRPr="00C60FF7" w:rsidRDefault="00B47994" w:rsidP="00B47994">
      <w:pPr>
        <w:rPr>
          <w:rFonts w:ascii="Poppins" w:hAnsi="Poppins" w:cs="Poppins"/>
          <w:b/>
          <w:bCs/>
          <w:color w:val="007BC3" w:themeColor="background1"/>
          <w:sz w:val="28"/>
          <w:szCs w:val="28"/>
          <w:u w:val="single"/>
        </w:rPr>
      </w:pPr>
      <w:r w:rsidRPr="00C60FF7">
        <w:rPr>
          <w:rFonts w:ascii="Poppins" w:hAnsi="Poppins" w:cs="Poppins"/>
          <w:b/>
          <w:bCs/>
          <w:color w:val="007BC3" w:themeColor="background1"/>
          <w:sz w:val="28"/>
          <w:szCs w:val="28"/>
          <w:u w:val="single"/>
        </w:rPr>
        <w:t>Leaders</w:t>
      </w:r>
    </w:p>
    <w:p w14:paraId="1EBC6924" w14:textId="33B65B1C" w:rsidR="00B47994" w:rsidRPr="00C60FF7" w:rsidRDefault="00B47994" w:rsidP="00B47994">
      <w:pPr>
        <w:pStyle w:val="ListParagraph"/>
        <w:numPr>
          <w:ilvl w:val="0"/>
          <w:numId w:val="2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A cup for hot drinks</w:t>
      </w:r>
    </w:p>
    <w:p w14:paraId="75D20DBF" w14:textId="7BE2B0AB" w:rsidR="00B47994" w:rsidRPr="00C60FF7" w:rsidRDefault="00B47994" w:rsidP="00B47994">
      <w:pPr>
        <w:pStyle w:val="ListParagraph"/>
        <w:numPr>
          <w:ilvl w:val="0"/>
          <w:numId w:val="2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A camping chair if required</w:t>
      </w:r>
    </w:p>
    <w:p w14:paraId="64E6E8C1" w14:textId="0DCC671B" w:rsidR="00B47994" w:rsidRDefault="00F45B38" w:rsidP="00B47994">
      <w:pPr>
        <w:pStyle w:val="ListParagraph"/>
        <w:numPr>
          <w:ilvl w:val="0"/>
          <w:numId w:val="2"/>
        </w:num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>Basic first aid kit</w:t>
      </w:r>
    </w:p>
    <w:p w14:paraId="759C3093" w14:textId="1E6F14F6" w:rsidR="00C60FF7" w:rsidRDefault="00C60FF7" w:rsidP="00B47994">
      <w:pPr>
        <w:pStyle w:val="ListParagraph"/>
        <w:numPr>
          <w:ilvl w:val="0"/>
          <w:numId w:val="2"/>
        </w:numPr>
        <w:rPr>
          <w:rFonts w:ascii="Poppins" w:hAnsi="Poppins" w:cs="Poppins"/>
          <w:color w:val="161B4E" w:themeColor="text1"/>
          <w:sz w:val="24"/>
          <w:szCs w:val="24"/>
        </w:rPr>
      </w:pPr>
      <w:r>
        <w:rPr>
          <w:rFonts w:ascii="Poppins" w:hAnsi="Poppins" w:cs="Poppins"/>
          <w:color w:val="161B4E" w:themeColor="text1"/>
          <w:sz w:val="24"/>
          <w:szCs w:val="24"/>
        </w:rPr>
        <w:t xml:space="preserve">Lunch </w:t>
      </w:r>
    </w:p>
    <w:p w14:paraId="0C96C7A5" w14:textId="77777777" w:rsidR="00C60FF7" w:rsidRPr="00C60FF7" w:rsidRDefault="00C60FF7" w:rsidP="00C60FF7">
      <w:pPr>
        <w:pStyle w:val="ListParagraph"/>
        <w:rPr>
          <w:rFonts w:ascii="Poppins" w:hAnsi="Poppins" w:cs="Poppins"/>
          <w:color w:val="161B4E" w:themeColor="text1"/>
          <w:sz w:val="24"/>
          <w:szCs w:val="24"/>
        </w:rPr>
      </w:pPr>
    </w:p>
    <w:p w14:paraId="78E7E786" w14:textId="2B27FFCC" w:rsidR="00B47994" w:rsidRPr="00C60FF7" w:rsidRDefault="00B47994" w:rsidP="00B47994">
      <w:pPr>
        <w:rPr>
          <w:rFonts w:ascii="Poppins" w:hAnsi="Poppins" w:cs="Poppins"/>
          <w:color w:val="161B4E" w:themeColor="text1"/>
          <w:sz w:val="24"/>
          <w:szCs w:val="24"/>
        </w:rPr>
      </w:pPr>
      <w:r w:rsidRPr="00C60FF7">
        <w:rPr>
          <w:rFonts w:ascii="Poppins" w:hAnsi="Poppins" w:cs="Poppins"/>
          <w:color w:val="161B4E" w:themeColor="text1"/>
          <w:sz w:val="24"/>
          <w:szCs w:val="24"/>
        </w:rPr>
        <w:t xml:space="preserve">Please leave anything of value at home! </w:t>
      </w:r>
    </w:p>
    <w:p w14:paraId="4D3C68A0" w14:textId="2667AF17" w:rsidR="00C60FF7" w:rsidRPr="00C60FF7" w:rsidRDefault="00C60FF7" w:rsidP="00C60FF7">
      <w:pPr>
        <w:jc w:val="center"/>
        <w:rPr>
          <w:rFonts w:ascii="Poppins" w:hAnsi="Poppins" w:cs="Poppins"/>
          <w:b/>
          <w:bCs/>
          <w:color w:val="007BC3" w:themeColor="background1"/>
          <w:sz w:val="24"/>
          <w:szCs w:val="24"/>
        </w:rPr>
      </w:pP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>*Girlguiding West Mercia</w:t>
      </w:r>
      <w:r>
        <w:rPr>
          <w:rFonts w:ascii="Poppins" w:hAnsi="Poppins" w:cs="Poppins"/>
          <w:b/>
          <w:bCs/>
          <w:color w:val="007BC3" w:themeColor="background1"/>
          <w:sz w:val="24"/>
          <w:szCs w:val="24"/>
        </w:rPr>
        <w:t xml:space="preserve"> and Girlguiding UK</w:t>
      </w: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 xml:space="preserve"> accepts NO responsibility for damage </w:t>
      </w:r>
      <w:r w:rsidR="006435EC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 xml:space="preserve">or loss </w:t>
      </w:r>
      <w:r w:rsidRPr="00C60FF7">
        <w:rPr>
          <w:rFonts w:ascii="Poppins" w:hAnsi="Poppins" w:cs="Poppins"/>
          <w:b/>
          <w:bCs/>
          <w:color w:val="007BC3" w:themeColor="background1"/>
          <w:sz w:val="24"/>
          <w:szCs w:val="24"/>
        </w:rPr>
        <w:t>to any personal property including but not limited to; mobile phones, air pods, sports watches, cameras, ipads.*</w:t>
      </w:r>
    </w:p>
    <w:p w14:paraId="0B40DEFD" w14:textId="501192E0" w:rsidR="00C60FF7" w:rsidRPr="00C60FF7" w:rsidRDefault="00C60FF7" w:rsidP="00C60FF7">
      <w:pPr>
        <w:rPr>
          <w:rFonts w:ascii="Poppins" w:hAnsi="Poppins" w:cs="Poppins"/>
          <w:color w:val="161B4E" w:themeColor="text1"/>
          <w:sz w:val="24"/>
          <w:szCs w:val="24"/>
        </w:rPr>
      </w:pPr>
    </w:p>
    <w:sectPr w:rsidR="00C60FF7" w:rsidRPr="00C60FF7" w:rsidSect="00C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33FA"/>
    <w:multiLevelType w:val="hybridMultilevel"/>
    <w:tmpl w:val="5BD4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A1146"/>
    <w:multiLevelType w:val="hybridMultilevel"/>
    <w:tmpl w:val="D992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49812">
    <w:abstractNumId w:val="0"/>
  </w:num>
  <w:num w:numId="2" w16cid:durableId="75316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4"/>
    <w:rsid w:val="00220FBF"/>
    <w:rsid w:val="0034673F"/>
    <w:rsid w:val="003B0089"/>
    <w:rsid w:val="004112DC"/>
    <w:rsid w:val="006435EC"/>
    <w:rsid w:val="00A1641D"/>
    <w:rsid w:val="00B47994"/>
    <w:rsid w:val="00BF0FE9"/>
    <w:rsid w:val="00C60FF7"/>
    <w:rsid w:val="00DF066B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7695"/>
  <w15:chartTrackingRefBased/>
  <w15:docId w15:val="{F2505139-D237-4112-80F7-0888EEF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irlguiding brand colours">
      <a:dk1>
        <a:srgbClr val="161B4E"/>
      </a:dk1>
      <a:lt1>
        <a:srgbClr val="007BC3"/>
      </a:lt1>
      <a:dk2>
        <a:srgbClr val="00A7E5"/>
      </a:dk2>
      <a:lt2>
        <a:srgbClr val="96D3F5"/>
      </a:lt2>
      <a:accent1>
        <a:srgbClr val="E1120E"/>
      </a:accent1>
      <a:accent2>
        <a:srgbClr val="FFC80A"/>
      </a:accent2>
      <a:accent3>
        <a:srgbClr val="603C33"/>
      </a:accent3>
      <a:accent4>
        <a:srgbClr val="173A86"/>
      </a:accent4>
      <a:accent5>
        <a:srgbClr val="5B9BD5"/>
      </a:accent5>
      <a:accent6>
        <a:srgbClr val="541849"/>
      </a:accent6>
      <a:hlink>
        <a:srgbClr val="FBDFE7"/>
      </a:hlink>
      <a:folHlink>
        <a:srgbClr val="1D1D1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Bradley</dc:creator>
  <cp:keywords/>
  <dc:description/>
  <cp:lastModifiedBy>Rebecca Hughes</cp:lastModifiedBy>
  <cp:revision>2</cp:revision>
  <dcterms:created xsi:type="dcterms:W3CDTF">2025-04-10T21:25:00Z</dcterms:created>
  <dcterms:modified xsi:type="dcterms:W3CDTF">2025-04-10T21:25:00Z</dcterms:modified>
</cp:coreProperties>
</file>